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9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CONDUZIONE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INTERIM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0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AMICI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MAESTRO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GIAIME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GAGLIANO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GENNAIO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6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37°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CARNEVALE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VENERI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CARNEVALE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NOTTURNA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COMITATO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CARNEVALE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2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RCS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MOLIN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COMPETITIVA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"CINQUE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1^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SEMESTRE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"GENERAZIONI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CERCA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ACCORDI"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DIOCESI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ARCADIA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L'INCONTRO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FEBBRAIO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DISABILITA'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BARRIERE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ARCHITETTONICHE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2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PROFUMO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FEBBRAIO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AGRARIO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7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NATURALITAS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AGRARIO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ISTITUTO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ANZILOTTI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CARDIOLOGIA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STILI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MALATTIE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CARDIOVASCOLARI",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FEBBRAIO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31-01-2018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AMICI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VISITA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GUIDATA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TERZIERE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DUOMO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ALL'OPERA"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FONDAZIONE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MAURIZIO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GUIDA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TASCABILE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RIGUARDANTE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VALLERIANA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FIGURE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FEMMINILE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HANNO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VALIDO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CONTRIBUTO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QUESTI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LUOGHI.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COLLABORAZIONE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ATTIVITÀ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SCREENING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LIVELLO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GLICEMIA.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MANGIA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FOGLIA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FEBBRAIO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ISTITUTO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AGRARIO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SAGRA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NECCIO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58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19-02-2018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COLLODINSIEME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PRIMAVERA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19-02-2018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19-02-2018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</w:tbl>
    <w:p>
      <w:pPr>
        <w:sectPr>
          <w:pgNumType w:start="1"/>
          <w:pgMar w:header="607" w:footer="0" w:top="1420" w:bottom="280" w:left="460" w:right="460"/>
          <w:headerReference w:type="default" r:id="rId3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GRATUITO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MERCOLEDÌ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AMMINISTRAZIONE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PROVINCIALE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PISTOIA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1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COLLETION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NOVEMBRE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4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COMUNICAZIONE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"38°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TROFEO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AVIS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MEMORIA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INCERPI"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7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SCUOLA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MUSICA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ACCADEMICO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2017/2018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PRESENTAZIONE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ROMANZO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ARMANDO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MARCHETTI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AMBIENTATO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PESCIATINO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LIMONAIA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SISMONDI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VALUTAZIONE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ANNUALE.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VALUTAZIONE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ANNUALE.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VALUTAZIONE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ANNUALE.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SEPOLTURA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CIMITERO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31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PRATALI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MARUSA,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C)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97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ECOLOGICA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AGRICOLTURA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"WANDER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PICK"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FIRENZE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72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NOTIFICATORE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DIPENDENTE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MICHELOTTI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FEDERICO.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8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NOTIFICATORE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BERRETTINI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RACHELE.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RETRIBUZIONE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POSIZIONE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DIRIGENTI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DALL'01.01.2017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APPROVAZIONE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PUNTEGGI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ATTRIBUZIONE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ECONOMICI.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VALUTAZIONE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ANNUALE.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FONDAZIONE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CONSERVATORIO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FEMMINILE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MICHELE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DESIGNAZIONE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COMPONENTE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CONSIGLIO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INDIRIZZO.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0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RICHIESTA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GRANDE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NOTTE"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ALTITUDE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EVENTI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03-04-2018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9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CONFESERCENTI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PISTOIA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"SHOPPING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SCHOOL".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AMBIENTALI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CAMPAGNA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INERENTE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IGIENE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URBANA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21-03-2018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AFFARI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RISORSE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9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4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"INAUGURAZIONE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NUOVA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AMBULANZA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D'EMERGENZA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PUBBLICA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ASSISTENZA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MARZO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9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1^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SEMESTRE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ULTERIORE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FIORECOLORE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PRIMAVERA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MEFIT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ATTIVITA'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RICREATIVE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VELLANO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GRATUITO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LUNEDÌ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CONSULTA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PROVINCIALE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STUDENTI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PISTOIA.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FESTALBERGHI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CIVILE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CIRCOLO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RICREATIVO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POPOLO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ALBERGHI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113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29-03-2018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1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MOSTRA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SETTORE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DELL'ANTIQUARIATO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RICHIESTA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RECUPERO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CAUSA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MALTEMPO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RICHIESTA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AMPLIAMENTO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QUANTO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2017-2018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APPROVAZIONE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29-03-2018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29-03-2018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SEPOLTURA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INDIVIDUALE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CIMITERO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BIANUCCI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FABIANA,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EX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130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PAPINI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VINCENZA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GIUSEPPE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2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CIMITERO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AUTORIZZAZIONE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TUMULAZIONE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LOCULO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QUADRATO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FAMIGLIA.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NOTIFICATORE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DITTA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NEXIVE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S.P.A.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3" w:lineRule="auto" w:line="222"/>
              <w:ind w:left="53" w:right="2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SCOPO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DIVULGATIVO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DONAZIONE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DEGLI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L'INIZIATIVA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CULTURALE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ARCADIA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DISABILITA'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ABBATTIMENTO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6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BARRIERE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ARCHITETTONICHE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PALAGIO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5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CONVEGNO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PRESIDIO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OSPEDALIERO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CARDIOLOGICA.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55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"MISERICORDIA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PROGETTO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S.M.G.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SRI."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09-04-2018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"PETALI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PEDALI"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MAZZINI.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25-04-2018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6" w:lineRule="auto" w:line="221"/>
              <w:ind w:left="53" w:right="6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MARINAI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D'ITALIA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DELL'AMNI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26/05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3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3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"ATTIVITÀ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OSPITALITÀ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SOSTEGNO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DISTANZA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BAMBINI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RESIDENTI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ZONE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CONTAMINATE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DALL'INCIDENTE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CHERNOBYL,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RACCOLTA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ALIMENTARI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VESTIARIO,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SENSIBILIZZAZIONE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COMUNITÀ".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7" w:lineRule="exact" w:line="160"/>
              <w:ind w:left="53" w:right="4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VILLAGGIO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BAMBINO"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PAROLE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MEDIEVALE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APRILE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DENOMINATA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PIAZZA",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DOMENICA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"RENDONEE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EDIZIONE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SVOLGERA'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COLLODINSIEME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27-04-2018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9" w:lineRule="exact" w:line="160"/>
              <w:ind w:left="53" w:right="5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CALCIO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STADIO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30-04-2018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67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INIZIATIVE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INTRATTENIMENTO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BAMBINI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PREVISTE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DALL'ASSOCIAZIONE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COMMERCIANTI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30-04-2018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30-04-2018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2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CARMELA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C.3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-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0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CONFERENZE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SULL'ALIMENTAZIONE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GRATUITO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PROGETTO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UNESCO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EDU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CITTADINO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INTEGRAZIONE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DECRETO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30/04/2018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34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ORGANIZZAZIONE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CAMPO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ESTIVO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USD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CALCIO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STADIO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8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LOC.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QUELLI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DINTORNI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3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NICCOLAI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SPECIAL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OLYMPICS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ITALIA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GIOCHI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NAZIONALI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17-05-2018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4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"PARATA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TOSCANA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PRIDE",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TERRÀ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SIENA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02-06-2018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3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3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MERCATINO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COLLEZIONISTI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PINOCCHIO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COLLODI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</w:tbl>
    <w:p>
      <w:pPr>
        <w:sectPr>
          <w:pgMar w:header="607" w:footer="0" w:top="1420" w:bottom="280" w:left="460" w:right="460"/>
          <w:pgSz w:w="11900" w:h="168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8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Data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Numero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Oggetto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31" w:lineRule="exact" w:line="160"/>
              <w:ind w:left="55" w:right="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Pubblic.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Esecutivita'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Area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Organizzativa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Servizio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Proponente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0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TRADIZIONALE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GIOVANNI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CHIESA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FRANCESCO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06-06-2018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28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FUMETTO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DINTORNI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PROMOSSA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DALL'AVIS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both"/>
              <w:spacing w:before="89" w:lineRule="exact" w:line="160"/>
              <w:ind w:left="53" w:right="21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SPETTACOLO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LABORATORIO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"TEATRO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SCUOLA"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PACINI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MAGGIO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78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DISCIPLINA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CRITERI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MODIFICA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DECRETO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SINDACO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69/2014.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30-05-2018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31-05-2018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0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MANIFESTAZIONE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CHE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UNISCONO"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FIBBIALLA,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QUIRICO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VELLANO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31-05-2018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31-05-2018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01-06-2018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76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INCARICO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REGGENTE.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AFFARI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RISORSE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77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38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"PISTOIA-ABETONE"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QUARTO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TRAGUARDO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SABATO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78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2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LIONS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CLUB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GIORNATA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SISMICA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GIUGNO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P.V.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04-06-2018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SOCIALI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CULT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79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44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"FESTA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90°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ANNIVERSARIO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MERCATO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ALL'INGROSSO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FIORI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MEFIT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79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80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69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CORTOPASSI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DILVA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29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81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24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MONTE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LAVORO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STRAORDINARIO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1^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SEMESTRE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ULTERIORE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ASSEGNAZIONE.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2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82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 w:lineRule="exact" w:line="160"/>
              <w:ind w:left="53" w:right="14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NOMINA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RESPONSABILE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PREVENZIONE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CORRUZIONE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TRASPARENZA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(RPCT).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23-06-2018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08-06-2018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14-06-2018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83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19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AMMISSIONE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PARTICOLARE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SALMA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BARONI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TARCISIO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DEROGA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ALL'ART.11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C.1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LETT.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A)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3" w:right="-4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REGOLAMENTO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POLIZIA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MORTUARIA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96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9" w:lineRule="exact" w:line="160"/>
              <w:ind w:left="53" w:right="58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CONCESSIONE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PATROCINIO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"APERTURE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ESTIVE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2018"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CENTRO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STORICO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CITTA'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PESCIA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5-12-19-26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LUGLIO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2018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CONSORZIO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CENTRI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COMMERCIALI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NATURALI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DELLA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PROVINCIA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PISTOIA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05-07-2018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5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GESTIONE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TERRITORIO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</w:t>
            </w:r>
          </w:p>
        </w:tc>
      </w:tr>
      <w:tr>
        <w:trPr>
          <w:trHeight w:val="624" w:hRule="exact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22-06-2018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85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SEGRETARIO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GENERALE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VALUTAZIONE.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22-06-2018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07-07-2018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22-06-2018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73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RIS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UMANE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INFORMATIZZAZIO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5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8</w:t>
            </w:r>
          </w:p>
        </w:tc>
      </w:tr>
    </w:tbl>
    <w:sectPr>
      <w:pgMar w:header="607" w:footer="0" w:top="1420" w:bottom="280" w:left="460" w:right="46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5pt;margin-top:29.3453pt;width:147.845pt;height:17pt;mso-position-horizontal-relative:page;mso-position-vertical-relative:page;z-index:-17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30"/>
                    <w:szCs w:val="30"/>
                  </w:rPr>
                  <w:jc w:val="left"/>
                  <w:spacing w:lineRule="exact" w:line="320"/>
                  <w:ind w:left="20" w:right="-45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COMUNE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DI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30"/>
                    <w:szCs w:val="30"/>
                  </w:rPr>
                  <w:t>PESCIA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5.1pt;margin-top:47.5969pt;width:44.13pt;height:12pt;mso-position-horizontal-relative:page;mso-position-vertical-relative:page;z-index:-17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Pagina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5pt;margin-top:68.6762pt;width:135.344pt;height:14pt;mso-position-horizontal-relative:page;mso-position-vertical-relative:page;z-index:-17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REGISTRO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DECRETOC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